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6BC1" w14:textId="77777777" w:rsidR="00FE613F" w:rsidRPr="00744528" w:rsidRDefault="00FE613F" w:rsidP="00FE613F">
      <w:pPr>
        <w:jc w:val="both"/>
        <w:rPr>
          <w:rFonts w:ascii="Arial" w:hAnsi="Arial" w:cs="Arial"/>
          <w:sz w:val="28"/>
          <w:szCs w:val="28"/>
        </w:rPr>
      </w:pPr>
      <w:r w:rsidRPr="00744528">
        <w:rPr>
          <w:rFonts w:ascii="Arial" w:hAnsi="Arial" w:cs="Arial"/>
          <w:sz w:val="28"/>
          <w:szCs w:val="28"/>
        </w:rPr>
        <w:t xml:space="preserve">Ассоциация </w:t>
      </w:r>
    </w:p>
    <w:p w14:paraId="6DBA89E7" w14:textId="77777777" w:rsidR="00B27EC7" w:rsidRPr="00744528" w:rsidRDefault="00FE613F" w:rsidP="00FE613F">
      <w:pPr>
        <w:jc w:val="both"/>
        <w:rPr>
          <w:rFonts w:ascii="Arial" w:hAnsi="Arial" w:cs="Arial"/>
          <w:sz w:val="28"/>
          <w:szCs w:val="28"/>
        </w:rPr>
      </w:pPr>
      <w:r w:rsidRPr="00744528">
        <w:rPr>
          <w:rFonts w:ascii="Arial" w:hAnsi="Arial" w:cs="Arial"/>
          <w:sz w:val="28"/>
          <w:szCs w:val="28"/>
        </w:rPr>
        <w:t>«Объединение участников бизнеса по развитию стального строительства»</w:t>
      </w:r>
    </w:p>
    <w:p w14:paraId="28494500" w14:textId="77777777" w:rsidR="00B27EC7" w:rsidRPr="00744528" w:rsidRDefault="00B27EC7" w:rsidP="00B27EC7">
      <w:pPr>
        <w:ind w:firstLine="360"/>
        <w:jc w:val="both"/>
        <w:rPr>
          <w:rFonts w:ascii="Arial" w:hAnsi="Arial" w:cs="Arial"/>
          <w:sz w:val="30"/>
          <w:szCs w:val="3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B27EC7" w:rsidRPr="00744528" w14:paraId="5C09DB95" w14:textId="77777777" w:rsidTr="00FE613F">
        <w:tc>
          <w:tcPr>
            <w:tcW w:w="4361" w:type="dxa"/>
          </w:tcPr>
          <w:p w14:paraId="1DE8E200" w14:textId="77777777" w:rsidR="00B27EC7" w:rsidRPr="00744528" w:rsidRDefault="00B27EC7" w:rsidP="001E2EF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Сокращенное наименование</w:t>
            </w:r>
          </w:p>
        </w:tc>
        <w:tc>
          <w:tcPr>
            <w:tcW w:w="5812" w:type="dxa"/>
          </w:tcPr>
          <w:p w14:paraId="0A32DB0B" w14:textId="77777777" w:rsidR="00B27EC7" w:rsidRPr="00744528" w:rsidRDefault="00991C40" w:rsidP="001E2EF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Ассоциация</w:t>
            </w:r>
            <w:r w:rsidR="00FE613F" w:rsidRPr="00744528">
              <w:rPr>
                <w:rFonts w:ascii="Arial" w:hAnsi="Arial" w:cs="Arial"/>
                <w:sz w:val="30"/>
                <w:szCs w:val="30"/>
              </w:rPr>
              <w:t xml:space="preserve"> развития стального строительства (АРСС)</w:t>
            </w:r>
          </w:p>
        </w:tc>
      </w:tr>
      <w:tr w:rsidR="00327389" w:rsidRPr="00744528" w14:paraId="70726B16" w14:textId="77777777" w:rsidTr="005B28FA">
        <w:trPr>
          <w:trHeight w:val="242"/>
        </w:trPr>
        <w:tc>
          <w:tcPr>
            <w:tcW w:w="4361" w:type="dxa"/>
          </w:tcPr>
          <w:p w14:paraId="0139D1E1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Юридический адрес</w:t>
            </w:r>
          </w:p>
        </w:tc>
        <w:tc>
          <w:tcPr>
            <w:tcW w:w="5812" w:type="dxa"/>
          </w:tcPr>
          <w:p w14:paraId="223543B0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 xml:space="preserve">119034, Москва, ул. Остоженка, 19 стр.1 </w:t>
            </w:r>
          </w:p>
        </w:tc>
      </w:tr>
      <w:tr w:rsidR="00327389" w:rsidRPr="00744528" w14:paraId="55D5BF98" w14:textId="77777777" w:rsidTr="00FE613F">
        <w:tc>
          <w:tcPr>
            <w:tcW w:w="4361" w:type="dxa"/>
          </w:tcPr>
          <w:p w14:paraId="70832084" w14:textId="77777777" w:rsidR="00327389" w:rsidRPr="00744528" w:rsidRDefault="00327389" w:rsidP="00327389">
            <w:pPr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Фактический адрес</w:t>
            </w:r>
          </w:p>
        </w:tc>
        <w:tc>
          <w:tcPr>
            <w:tcW w:w="5812" w:type="dxa"/>
          </w:tcPr>
          <w:p w14:paraId="71835160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 xml:space="preserve">119034, Москва, ул. Остоженка, 19 стр.1 </w:t>
            </w:r>
          </w:p>
        </w:tc>
      </w:tr>
      <w:tr w:rsidR="00327389" w:rsidRPr="00744528" w14:paraId="17176947" w14:textId="77777777" w:rsidTr="00FE613F">
        <w:tc>
          <w:tcPr>
            <w:tcW w:w="4361" w:type="dxa"/>
          </w:tcPr>
          <w:p w14:paraId="0423FD78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ИНН/КПП</w:t>
            </w:r>
          </w:p>
        </w:tc>
        <w:tc>
          <w:tcPr>
            <w:tcW w:w="5812" w:type="dxa"/>
          </w:tcPr>
          <w:p w14:paraId="73BF9080" w14:textId="77777777" w:rsidR="00327389" w:rsidRPr="00744528" w:rsidRDefault="00327389" w:rsidP="0074452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7731398012/</w:t>
            </w:r>
            <w:r w:rsidR="00744528" w:rsidRPr="00744528">
              <w:rPr>
                <w:rFonts w:ascii="Arial" w:hAnsi="Arial" w:cs="Arial"/>
                <w:sz w:val="30"/>
                <w:szCs w:val="30"/>
              </w:rPr>
              <w:t>770401001</w:t>
            </w:r>
          </w:p>
        </w:tc>
      </w:tr>
      <w:tr w:rsidR="00327389" w:rsidRPr="00744528" w14:paraId="42002504" w14:textId="77777777" w:rsidTr="00FE613F">
        <w:tc>
          <w:tcPr>
            <w:tcW w:w="4361" w:type="dxa"/>
          </w:tcPr>
          <w:p w14:paraId="782E761F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Основной государственный регистрационный номер</w:t>
            </w:r>
          </w:p>
        </w:tc>
        <w:tc>
          <w:tcPr>
            <w:tcW w:w="5812" w:type="dxa"/>
          </w:tcPr>
          <w:p w14:paraId="29767F58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1147799017079</w:t>
            </w:r>
          </w:p>
        </w:tc>
      </w:tr>
      <w:tr w:rsidR="00327389" w:rsidRPr="00744528" w14:paraId="7D5C8865" w14:textId="77777777" w:rsidTr="00FE613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053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Банковские 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9C5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р/с 40703810000010734754</w:t>
            </w:r>
          </w:p>
          <w:p w14:paraId="0ECC3E8F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в АО «ЮниКредитБанк»</w:t>
            </w:r>
          </w:p>
          <w:p w14:paraId="4C88AE51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к/с 30101810300000000545</w:t>
            </w:r>
          </w:p>
          <w:p w14:paraId="3294465F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БИК 044525545</w:t>
            </w:r>
          </w:p>
        </w:tc>
      </w:tr>
      <w:tr w:rsidR="00327389" w:rsidRPr="00744528" w14:paraId="10A90C50" w14:textId="77777777" w:rsidTr="00FE613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B62" w14:textId="77777777" w:rsidR="00327389" w:rsidRPr="00744528" w:rsidRDefault="00327389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44528">
              <w:rPr>
                <w:rFonts w:ascii="Arial" w:hAnsi="Arial" w:cs="Arial"/>
                <w:sz w:val="30"/>
                <w:szCs w:val="30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A2" w14:textId="1F7D7AFE" w:rsidR="00327389" w:rsidRPr="00744528" w:rsidRDefault="001D1F60" w:rsidP="00327389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Сосков Андрей Александрович</w:t>
            </w:r>
            <w:r w:rsidR="00327389" w:rsidRPr="00744528">
              <w:rPr>
                <w:rFonts w:ascii="Arial" w:hAnsi="Arial" w:cs="Arial"/>
                <w:sz w:val="30"/>
                <w:szCs w:val="30"/>
              </w:rPr>
              <w:t>, действующий на основании Устава</w:t>
            </w:r>
          </w:p>
        </w:tc>
      </w:tr>
    </w:tbl>
    <w:p w14:paraId="404A001A" w14:textId="77777777" w:rsidR="004E7619" w:rsidRPr="00744528" w:rsidRDefault="004E7619">
      <w:pPr>
        <w:rPr>
          <w:rFonts w:ascii="Arial" w:hAnsi="Arial" w:cs="Arial"/>
        </w:rPr>
      </w:pPr>
    </w:p>
    <w:p w14:paraId="71F2B145" w14:textId="77777777" w:rsidR="00FE613F" w:rsidRDefault="00FE613F">
      <w:pPr>
        <w:rPr>
          <w:rFonts w:ascii="Arial" w:hAnsi="Arial" w:cs="Arial"/>
        </w:rPr>
      </w:pPr>
    </w:p>
    <w:p w14:paraId="06879D61" w14:textId="77777777" w:rsidR="005A1C44" w:rsidRDefault="005A1C44">
      <w:pPr>
        <w:rPr>
          <w:rFonts w:ascii="Arial" w:hAnsi="Arial" w:cs="Arial"/>
        </w:rPr>
      </w:pPr>
    </w:p>
    <w:p w14:paraId="1BAD48B7" w14:textId="40E6C9A8" w:rsidR="005A1C44" w:rsidRPr="00744528" w:rsidRDefault="005A1C44">
      <w:pPr>
        <w:rPr>
          <w:rFonts w:ascii="Arial" w:hAnsi="Arial" w:cs="Arial"/>
        </w:rPr>
      </w:pPr>
      <w:r>
        <w:rPr>
          <w:rFonts w:ascii="Arial" w:hAnsi="Arial" w:cs="Arial"/>
        </w:rPr>
        <w:t>Генеральный директор АРСС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1F60">
        <w:rPr>
          <w:rFonts w:ascii="Arial" w:hAnsi="Arial" w:cs="Arial"/>
        </w:rPr>
        <w:t>А.А. Сосков</w:t>
      </w:r>
    </w:p>
    <w:sectPr w:rsidR="005A1C44" w:rsidRPr="00744528" w:rsidSect="00B27E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EC7"/>
    <w:rsid w:val="00112FF6"/>
    <w:rsid w:val="001D1F60"/>
    <w:rsid w:val="00327389"/>
    <w:rsid w:val="003C3A3D"/>
    <w:rsid w:val="004E7619"/>
    <w:rsid w:val="005A1C44"/>
    <w:rsid w:val="005B28FA"/>
    <w:rsid w:val="00744528"/>
    <w:rsid w:val="00991C40"/>
    <w:rsid w:val="00B27EC7"/>
    <w:rsid w:val="00D5448E"/>
    <w:rsid w:val="00E17A04"/>
    <w:rsid w:val="00F237BF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F02F"/>
  <w15:docId w15:val="{C30D006A-B8A6-4AC7-AF41-A341E7EA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C4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1C44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basedOn w:val="a0"/>
    <w:uiPriority w:val="20"/>
    <w:qFormat/>
    <w:rsid w:val="00E17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3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Ruslan.Asvarov@evraz.com</cp:lastModifiedBy>
  <cp:revision>9</cp:revision>
  <cp:lastPrinted>2016-06-24T08:59:00Z</cp:lastPrinted>
  <dcterms:created xsi:type="dcterms:W3CDTF">2015-07-28T12:31:00Z</dcterms:created>
  <dcterms:modified xsi:type="dcterms:W3CDTF">2026-06-30T13:53:00Z</dcterms:modified>
</cp:coreProperties>
</file>